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843CDD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843CDD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 w:rsidR="00843CDD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94094F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94094F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94094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94094F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E6104B" w:rsidRPr="0094094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94094F" w:rsidRPr="0094094F">
        <w:rPr>
          <w:rFonts w:ascii="Times New Roman" w:eastAsia="Times New Roman" w:hAnsi="Times New Roman"/>
          <w:sz w:val="28"/>
          <w:szCs w:val="20"/>
          <w:lang w:eastAsia="ru-RU"/>
        </w:rPr>
        <w:t>07</w:t>
      </w:r>
      <w:r w:rsidR="005C2146" w:rsidRPr="0094094F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2 008,4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2 008,4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2 008,4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r w:rsidR="00843CDD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:rsidR="0001398F" w:rsidRPr="001231DF" w:rsidRDefault="0001398F" w:rsidP="0001398F">
      <w:pPr>
        <w:jc w:val="center"/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</w:p>
    <w:p w:rsidR="0001398F" w:rsidRPr="001231DF" w:rsidRDefault="0001398F" w:rsidP="0001398F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</w:p>
    <w:p w:rsidR="0001398F" w:rsidRPr="001231DF" w:rsidRDefault="0001398F" w:rsidP="002914AA">
      <w:pPr>
        <w:rPr>
          <w:rFonts w:ascii="Times New Roman" w:hAnsi="Times New Roman"/>
          <w:sz w:val="28"/>
          <w:szCs w:val="28"/>
        </w:rPr>
      </w:pPr>
      <w:r w:rsidRPr="001231DF">
        <w:rPr>
          <w:rFonts w:ascii="Times New Roman" w:hAnsi="Times New Roman"/>
          <w:sz w:val="28"/>
          <w:szCs w:val="28"/>
        </w:rPr>
        <w:t>- Комплекс процессных мероприятий «Про</w:t>
      </w:r>
      <w:r w:rsidR="001231DF">
        <w:rPr>
          <w:rFonts w:ascii="Times New Roman" w:hAnsi="Times New Roman"/>
          <w:sz w:val="28"/>
          <w:szCs w:val="28"/>
        </w:rPr>
        <w:t>ектные работы по строительству,</w:t>
      </w:r>
      <w:r w:rsidR="002B6CE7">
        <w:rPr>
          <w:rFonts w:ascii="Times New Roman" w:hAnsi="Times New Roman"/>
          <w:sz w:val="28"/>
          <w:szCs w:val="28"/>
        </w:rPr>
        <w:t xml:space="preserve"> </w:t>
      </w:r>
      <w:r w:rsidRPr="001231DF">
        <w:rPr>
          <w:rFonts w:ascii="Times New Roman" w:hAnsi="Times New Roman"/>
          <w:sz w:val="28"/>
          <w:szCs w:val="28"/>
        </w:rPr>
        <w:t>реконструкции и капитальному ремонту автомобильных дорог общего пользования местного значения и искусственных сооружений на них»</w:t>
      </w:r>
    </w:p>
    <w:p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r w:rsidR="00843CDD">
        <w:rPr>
          <w:rFonts w:ascii="Times New Roman" w:eastAsia="Times New Roman" w:hAnsi="Times New Roman"/>
          <w:sz w:val="28"/>
          <w:szCs w:val="20"/>
          <w:lang w:eastAsia="ru-RU"/>
        </w:rPr>
        <w:t>Краснодонец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кого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</w:t>
      </w:r>
    </w:p>
    <w:p w:rsidR="00FB47A7" w:rsidRPr="00FB47A7" w:rsidRDefault="00FB47A7" w:rsidP="00FB47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E456F" w:rsidRPr="002B6CE7" w:rsidRDefault="005C2146" w:rsidP="002914AA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487,0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487,0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487,0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10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Default="004F59D7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Достижение задач комплекса процессных мероприятий «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Безопасность дорожного движения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» оценивается на основании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контроль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ных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к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, д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остижение 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>котор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ых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запланировано до конца года.</w:t>
      </w:r>
    </w:p>
    <w:p w:rsidR="008E456F" w:rsidRDefault="0033727E" w:rsidP="005351C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Все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контрольные точки  уже исполнены:</w:t>
      </w:r>
    </w:p>
    <w:p w:rsidR="008E456F" w:rsidRP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8E456F" w:rsidRDefault="008E456F" w:rsidP="008E456F">
      <w:pPr>
        <w:ind w:firstLine="708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33727E" w:rsidRPr="0033727E" w:rsidRDefault="0033727E" w:rsidP="008E456F">
      <w:pPr>
        <w:ind w:firstLine="708"/>
        <w:rPr>
          <w:rFonts w:ascii="Times New Roman" w:hAnsi="Times New Roman"/>
          <w:sz w:val="28"/>
          <w:szCs w:val="28"/>
        </w:rPr>
      </w:pPr>
      <w:r w:rsidRPr="0033727E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33727E" w:rsidRPr="0033727E" w:rsidRDefault="0033727E" w:rsidP="008E456F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7E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мероприятий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 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521,4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521,4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рублей. Фактическое освоение средств по итогам </w:t>
      </w:r>
      <w:r w:rsidR="0033727E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914AA">
        <w:rPr>
          <w:rFonts w:ascii="Times New Roman" w:eastAsia="Times New Roman" w:hAnsi="Times New Roman"/>
          <w:sz w:val="28"/>
          <w:szCs w:val="20"/>
          <w:lang w:eastAsia="ru-RU"/>
        </w:rPr>
        <w:t>1521,4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</w:t>
      </w:r>
      <w:r w:rsidRPr="00364228">
        <w:rPr>
          <w:rFonts w:ascii="Times New Roman" w:eastAsia="Times New Roman" w:hAnsi="Times New Roman"/>
          <w:sz w:val="28"/>
          <w:szCs w:val="20"/>
          <w:lang w:eastAsia="ru-RU"/>
        </w:rPr>
        <w:t xml:space="preserve">рублей или </w:t>
      </w:r>
      <w:r w:rsidR="0033727E" w:rsidRPr="00364228">
        <w:rPr>
          <w:rFonts w:ascii="Times New Roman" w:eastAsia="Times New Roman" w:hAnsi="Times New Roman"/>
          <w:sz w:val="28"/>
          <w:szCs w:val="20"/>
          <w:lang w:eastAsia="ru-RU"/>
        </w:rPr>
        <w:t>100</w:t>
      </w:r>
      <w:r w:rsidRPr="00364228"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Достижение задач комплекса процессных мероприятий </w:t>
      </w:r>
      <w:r w:rsidR="005351CF" w:rsidRP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«Капитальный ремонт, ремонт и содержание автомобильных дорог общего пользования регионального и межмуниципального значения и искусственных сооружений на них» 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оценивается на основании </w:t>
      </w:r>
      <w:r w:rsidR="006E3FEA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>По итогам 2025 года достигнут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="005351CF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ые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точк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в установленный срок.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 xml:space="preserve">Контрольная точка </w:t>
      </w:r>
      <w:r w:rsidR="001231DF">
        <w:rPr>
          <w:rFonts w:ascii="Times New Roman" w:hAnsi="Times New Roman"/>
          <w:sz w:val="28"/>
          <w:szCs w:val="28"/>
        </w:rPr>
        <w:t xml:space="preserve">   </w:t>
      </w:r>
      <w:r w:rsidRPr="008E456F">
        <w:rPr>
          <w:rFonts w:ascii="Times New Roman" w:hAnsi="Times New Roman"/>
          <w:sz w:val="28"/>
          <w:szCs w:val="28"/>
        </w:rPr>
        <w:t>1.1.1. «Закупки включены в план закупок»</w:t>
      </w:r>
    </w:p>
    <w:p w:rsidR="008E456F" w:rsidRPr="008E456F" w:rsidRDefault="008E456F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4F59D7" w:rsidRPr="0004437C" w:rsidRDefault="0004437C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  <w:r w:rsidR="004F59D7" w:rsidRPr="0004437C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04437C" w:rsidRPr="0004437C" w:rsidRDefault="0004437C" w:rsidP="0004437C">
      <w:pPr>
        <w:jc w:val="both"/>
        <w:rPr>
          <w:rFonts w:ascii="Times New Roman" w:hAnsi="Times New Roman"/>
          <w:sz w:val="28"/>
          <w:szCs w:val="28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  <w:r>
        <w:rPr>
          <w:rFonts w:ascii="Times New Roman" w:hAnsi="Times New Roman"/>
          <w:sz w:val="28"/>
          <w:szCs w:val="28"/>
        </w:rPr>
        <w:t>.</w:t>
      </w:r>
    </w:p>
    <w:p w:rsidR="0004437C" w:rsidRPr="004F59D7" w:rsidRDefault="0004437C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FA16F6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Pr="001231DF">
        <w:rPr>
          <w:rFonts w:ascii="Times New Roman" w:eastAsia="Times New Roman" w:hAnsi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году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программой предусмотрено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 w:rsidRPr="00AA4C2E">
        <w:rPr>
          <w:rFonts w:ascii="Times New Roman" w:eastAsia="Times New Roman" w:hAnsi="Times New Roman"/>
          <w:sz w:val="28"/>
          <w:szCs w:val="20"/>
          <w:lang w:eastAsia="ru-RU"/>
        </w:rPr>
        <w:t xml:space="preserve">,0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тыс. рублей. Фактическое освоение средств по итогам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 w:rsidR="00AA4C2E">
        <w:rPr>
          <w:rFonts w:ascii="Times New Roman" w:eastAsia="Times New Roman" w:hAnsi="Times New Roman"/>
          <w:sz w:val="28"/>
          <w:szCs w:val="20"/>
          <w:lang w:eastAsia="ru-RU"/>
        </w:rPr>
        <w:t>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:rsidR="004F59D7" w:rsidRPr="004F59D7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1231DF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задач комплекса процессных мероприятий 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75CDA" w:rsidRPr="001231DF">
        <w:rPr>
          <w:rFonts w:ascii="Times New Roman" w:hAnsi="Times New Roman"/>
          <w:sz w:val="28"/>
          <w:szCs w:val="28"/>
        </w:rPr>
        <w:t>Проектные работы по строительству, реконструкции и капитальному ремонту автомобильных дорог общего пользования местного значения и искусственных сооружений на них</w:t>
      </w:r>
      <w:r w:rsidR="005351CF" w:rsidRPr="001231D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оценивается на основании </w:t>
      </w:r>
      <w:r w:rsidR="001231DF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Pr="004F59D7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контрольных точек.</w:t>
      </w:r>
    </w:p>
    <w:p w:rsidR="004F59D7" w:rsidRPr="00375CDA" w:rsidRDefault="004F59D7" w:rsidP="004F59D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highlight w:val="yellow"/>
          <w:lang w:eastAsia="ru-RU"/>
        </w:rPr>
      </w:pP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lastRenderedPageBreak/>
        <w:t xml:space="preserve">По итогам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12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 xml:space="preserve"> месяцев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достигнуты </w:t>
      </w:r>
      <w:r w:rsidR="0004437C">
        <w:rPr>
          <w:rFonts w:ascii="Times New Roman" w:eastAsia="Times New Roman" w:hAnsi="Times New Roman"/>
          <w:sz w:val="28"/>
          <w:szCs w:val="20"/>
          <w:lang w:eastAsia="ru-RU"/>
        </w:rPr>
        <w:t>4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контрольные точки</w:t>
      </w:r>
      <w:r w:rsidR="00D168E0" w:rsidRPr="00375CD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375CDA">
        <w:rPr>
          <w:rFonts w:ascii="Times New Roman" w:eastAsia="Times New Roman" w:hAnsi="Times New Roman"/>
          <w:sz w:val="28"/>
          <w:szCs w:val="20"/>
          <w:lang w:eastAsia="ru-RU"/>
        </w:rPr>
        <w:t>в установленный срок.</w:t>
      </w:r>
    </w:p>
    <w:p w:rsidR="00375CDA" w:rsidRPr="008E456F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375CDA" w:rsidRDefault="00375CDA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456F">
        <w:rPr>
          <w:rFonts w:ascii="Times New Roman" w:hAnsi="Times New Roman"/>
          <w:sz w:val="28"/>
          <w:szCs w:val="28"/>
        </w:rPr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  <w:r w:rsidR="0004437C">
        <w:rPr>
          <w:rFonts w:ascii="Times New Roman" w:hAnsi="Times New Roman"/>
          <w:sz w:val="28"/>
          <w:szCs w:val="28"/>
        </w:rPr>
        <w:t>.</w:t>
      </w:r>
    </w:p>
    <w:p w:rsidR="0004437C" w:rsidRPr="0004437C" w:rsidRDefault="0004437C" w:rsidP="00375C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04437C" w:rsidRPr="0004437C" w:rsidRDefault="0004437C" w:rsidP="00375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0"/>
          <w:lang w:eastAsia="ru-RU"/>
        </w:rPr>
      </w:pPr>
      <w:r w:rsidRPr="0004437C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641" w:rsidRDefault="00442641" w:rsidP="008E456F">
      <w:pPr>
        <w:spacing w:after="0" w:line="240" w:lineRule="auto"/>
      </w:pPr>
      <w:r>
        <w:separator/>
      </w:r>
    </w:p>
  </w:endnote>
  <w:endnote w:type="continuationSeparator" w:id="1">
    <w:p w:rsidR="00442641" w:rsidRDefault="00442641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641" w:rsidRDefault="00442641" w:rsidP="008E456F">
      <w:pPr>
        <w:spacing w:after="0" w:line="240" w:lineRule="auto"/>
      </w:pPr>
      <w:r>
        <w:separator/>
      </w:r>
    </w:p>
  </w:footnote>
  <w:footnote w:type="continuationSeparator" w:id="1">
    <w:p w:rsidR="00442641" w:rsidRDefault="00442641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E51"/>
    <w:rsid w:val="0001398F"/>
    <w:rsid w:val="000353BA"/>
    <w:rsid w:val="0004437C"/>
    <w:rsid w:val="00050B89"/>
    <w:rsid w:val="000F27C1"/>
    <w:rsid w:val="001231DF"/>
    <w:rsid w:val="00222378"/>
    <w:rsid w:val="0023148B"/>
    <w:rsid w:val="00273D94"/>
    <w:rsid w:val="002914AA"/>
    <w:rsid w:val="002B6CE7"/>
    <w:rsid w:val="002C2B46"/>
    <w:rsid w:val="002F762C"/>
    <w:rsid w:val="0033727E"/>
    <w:rsid w:val="00364228"/>
    <w:rsid w:val="00375CDA"/>
    <w:rsid w:val="00380C61"/>
    <w:rsid w:val="003A493E"/>
    <w:rsid w:val="003F112F"/>
    <w:rsid w:val="00442641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80ED7"/>
    <w:rsid w:val="006E3FEA"/>
    <w:rsid w:val="00711E51"/>
    <w:rsid w:val="00732C76"/>
    <w:rsid w:val="007B0F54"/>
    <w:rsid w:val="007D4291"/>
    <w:rsid w:val="007D6D5D"/>
    <w:rsid w:val="00843CDD"/>
    <w:rsid w:val="008B3D0E"/>
    <w:rsid w:val="008B6C09"/>
    <w:rsid w:val="008D3CC7"/>
    <w:rsid w:val="008E456F"/>
    <w:rsid w:val="0094094F"/>
    <w:rsid w:val="00950BAA"/>
    <w:rsid w:val="009C3386"/>
    <w:rsid w:val="009D330F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74931"/>
    <w:rsid w:val="00CB7B5F"/>
    <w:rsid w:val="00CC2081"/>
    <w:rsid w:val="00CE1293"/>
    <w:rsid w:val="00CF2BCD"/>
    <w:rsid w:val="00D168E0"/>
    <w:rsid w:val="00D44DE3"/>
    <w:rsid w:val="00DA46C0"/>
    <w:rsid w:val="00DB4C35"/>
    <w:rsid w:val="00DF5569"/>
    <w:rsid w:val="00DF7D0B"/>
    <w:rsid w:val="00E6104B"/>
    <w:rsid w:val="00EC227C"/>
    <w:rsid w:val="00EE19B8"/>
    <w:rsid w:val="00F16A14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MATSUGA</dc:creator>
  <cp:lastModifiedBy>админ</cp:lastModifiedBy>
  <cp:revision>4</cp:revision>
  <dcterms:created xsi:type="dcterms:W3CDTF">2026-02-18T07:07:00Z</dcterms:created>
  <dcterms:modified xsi:type="dcterms:W3CDTF">2026-02-18T11:33:00Z</dcterms:modified>
</cp:coreProperties>
</file>